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AD7" w:rsidRPr="00395309" w:rsidRDefault="00526AD7" w:rsidP="00526AD7">
      <w:pPr>
        <w:ind w:firstLine="708"/>
        <w:jc w:val="center"/>
        <w:rPr>
          <w:lang w:val="kk-KZ"/>
        </w:rPr>
      </w:pPr>
      <w:r w:rsidRPr="00395309">
        <w:rPr>
          <w:lang w:val="kk-KZ"/>
        </w:rPr>
        <w:t>Әлеуметтік салық</w:t>
      </w:r>
    </w:p>
    <w:p w:rsidR="00526AD7" w:rsidRPr="00395309" w:rsidRDefault="00526AD7" w:rsidP="00526AD7">
      <w:pPr>
        <w:ind w:firstLine="708"/>
        <w:jc w:val="both"/>
        <w:rPr>
          <w:lang w:val="kk-KZ"/>
        </w:rPr>
      </w:pPr>
    </w:p>
    <w:p w:rsidR="00526AD7" w:rsidRPr="00395309" w:rsidRDefault="00526AD7" w:rsidP="00526AD7">
      <w:pPr>
        <w:ind w:firstLine="708"/>
        <w:jc w:val="both"/>
        <w:rPr>
          <w:lang w:val="kk-KZ"/>
        </w:rPr>
      </w:pPr>
      <w:r w:rsidRPr="00395309">
        <w:rPr>
          <w:lang w:val="kk-KZ"/>
        </w:rPr>
        <w:t>Әлеуметтік салық салыну объектісін анықтаңыз. Әлеуметтік салық сомасын есептеу. Декларация құру.</w:t>
      </w:r>
    </w:p>
    <w:p w:rsidR="00526AD7" w:rsidRPr="00395309" w:rsidRDefault="00526AD7" w:rsidP="00526AD7">
      <w:pPr>
        <w:ind w:firstLine="708"/>
        <w:jc w:val="both"/>
        <w:rPr>
          <w:lang w:val="kk-KZ"/>
        </w:rPr>
      </w:pPr>
      <w:r w:rsidRPr="00395309">
        <w:rPr>
          <w:lang w:val="kk-KZ"/>
        </w:rPr>
        <w:t>1) Егер жұмыс берушінің 8 жұмыскерге берген 400 000 тенге табыс (экологиялық төлемді қосқанда) шығындары үшін, қаңтар айына әлеуметтік салықты анықтаңыз.</w:t>
      </w:r>
    </w:p>
    <w:p w:rsidR="00526AD7" w:rsidRPr="00395309" w:rsidRDefault="00526AD7" w:rsidP="00526AD7">
      <w:pPr>
        <w:ind w:firstLine="708"/>
        <w:jc w:val="both"/>
        <w:rPr>
          <w:lang w:val="kk-KZ"/>
        </w:rPr>
      </w:pPr>
      <w:r w:rsidRPr="00395309">
        <w:rPr>
          <w:lang w:val="kk-KZ"/>
        </w:rPr>
        <w:t>2) Егер жұмыс берушінің төленген табыс түрінде 1 400 мың тенге, оның ішінде III топ үшін -40 000 тенге, 5 жұмыскерге экология төленбегендегі шығындары үшін ақпан айына төленетін әлеуметтік салық сомасын анықтаңыз.</w:t>
      </w:r>
    </w:p>
    <w:p w:rsidR="00526AD7" w:rsidRPr="00395309" w:rsidRDefault="00526AD7" w:rsidP="00526AD7">
      <w:pPr>
        <w:ind w:firstLine="708"/>
        <w:jc w:val="both"/>
        <w:rPr>
          <w:lang w:val="kk-KZ"/>
        </w:rPr>
      </w:pPr>
      <w:r w:rsidRPr="00395309">
        <w:rPr>
          <w:lang w:val="kk-KZ"/>
        </w:rPr>
        <w:t>3) 11 жұмыскерге 3 000 тенге, оның ішінде 8 наурызға 120 мың тенге пайдаланылмаған демалысы үшін 200 000 тенге ретінде төленген, жұмыс берушінің шығындарына  2004 ж. наурыз айына әлеуметтік салық сомасын есептеңіз.</w:t>
      </w:r>
    </w:p>
    <w:p w:rsidR="004E5377" w:rsidRPr="00526AD7" w:rsidRDefault="004E5377">
      <w:pPr>
        <w:rPr>
          <w:lang w:val="kk-KZ"/>
        </w:rPr>
      </w:pPr>
    </w:p>
    <w:sectPr w:rsidR="004E5377" w:rsidRPr="00526AD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6AD7"/>
    <w:rsid w:val="00041168"/>
    <w:rsid w:val="001519A3"/>
    <w:rsid w:val="002B264D"/>
    <w:rsid w:val="002F2553"/>
    <w:rsid w:val="004E5377"/>
    <w:rsid w:val="00526AD7"/>
    <w:rsid w:val="00580AD7"/>
    <w:rsid w:val="005F69A6"/>
    <w:rsid w:val="00717581"/>
    <w:rsid w:val="007A0943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A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595</Characters>
  <Application>Microsoft Office Word</Application>
  <DocSecurity>0</DocSecurity>
  <Lines>4</Lines>
  <Paragraphs>1</Paragraphs>
  <ScaleCrop>false</ScaleCrop>
  <Company>WolfishLair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2019-01-07T18:07:00Z</dcterms:created>
  <dcterms:modified xsi:type="dcterms:W3CDTF">2019-01-07T18:07:00Z</dcterms:modified>
</cp:coreProperties>
</file>